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04" w:rsidRPr="00991004" w:rsidRDefault="00991004" w:rsidP="00991004">
      <w:pPr>
        <w:spacing w:before="100" w:beforeAutospacing="1" w:after="100" w:afterAutospacing="1" w:line="240" w:lineRule="auto"/>
        <w:ind w:firstLine="851"/>
        <w:jc w:val="center"/>
        <w:outlineLvl w:val="1"/>
        <w:rPr>
          <w:rFonts w:ascii="Times New Roman" w:eastAsia="Times New Roman" w:hAnsi="Times New Roman" w:cs="Times New Roman"/>
          <w:sz w:val="36"/>
          <w:szCs w:val="36"/>
          <w:lang w:eastAsia="ru-RU"/>
        </w:rPr>
      </w:pPr>
      <w:r w:rsidRPr="00991004">
        <w:rPr>
          <w:rFonts w:ascii="Times New Roman" w:eastAsia="Times New Roman" w:hAnsi="Times New Roman" w:cs="Times New Roman"/>
          <w:b/>
          <w:bCs/>
          <w:sz w:val="36"/>
          <w:szCs w:val="36"/>
          <w:lang w:eastAsia="ru-RU"/>
        </w:rPr>
        <w:t>Уголовная ответственность за преступления в сфере миграции</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 xml:space="preserve">За незаконное пересечение иностранными гражданами и лицами без гражданства  Государственной границы Российской Федерации, незаконное пребывание на ее территории и ряд иных нарушений миграционного законодательства предусмотрена уголовная ответственность статьями 322-322.3 Уголовного Кодекса РФ (далее – УК РФ). </w:t>
      </w:r>
      <w:proofErr w:type="gramStart"/>
      <w:r w:rsidRPr="00991004">
        <w:rPr>
          <w:rFonts w:ascii="Times New Roman" w:eastAsia="Times New Roman" w:hAnsi="Times New Roman" w:cs="Times New Roman"/>
          <w:sz w:val="26"/>
          <w:szCs w:val="26"/>
          <w:lang w:eastAsia="ru-RU"/>
        </w:rPr>
        <w:t>Порядок выезда из Российской Федерации и въезда в Российскую Федерацию установлен Федеральным законом 15 августа 1996 года № 114-ФЗ (в ред. от 07.04.2020, с изм. от 25.06.2020с изм. и доп., вступ. В силу с 07.07.2020.</w:t>
      </w:r>
      <w:proofErr w:type="gramEnd"/>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roofErr w:type="gramStart"/>
      <w:r w:rsidRPr="00991004">
        <w:rPr>
          <w:rFonts w:ascii="Times New Roman" w:eastAsia="Times New Roman" w:hAnsi="Times New Roman" w:cs="Times New Roman"/>
          <w:sz w:val="26"/>
          <w:szCs w:val="26"/>
          <w:lang w:eastAsia="ru-RU"/>
        </w:rPr>
        <w:t>Согласно ст. 322 УК РФ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w:t>
      </w:r>
      <w:proofErr w:type="gramEnd"/>
      <w:r w:rsidRPr="00991004">
        <w:rPr>
          <w:rFonts w:ascii="Times New Roman" w:eastAsia="Times New Roman" w:hAnsi="Times New Roman" w:cs="Times New Roman"/>
          <w:sz w:val="26"/>
          <w:szCs w:val="26"/>
          <w:lang w:eastAsia="ru-RU"/>
        </w:rPr>
        <w:t xml:space="preserve"> на срок до двух лет, либо лишением свободы на тот же срок.</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Пересечение Государственной границы РФ лицом, которому въезд на территорию России заведомо не разрешен по основаниям, предусмотренным законодательством, наказывается штрафом в размере до трехсот тысяч рублей, либо принудительными работами на срок до четырех лет, либо лишением свободы на тот же срок (ч. 2 ст. 322 УК РФ).</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Если же вышеперечисленные деяния совершены группой лиц по предварительному сговору или организованной группой либо с применением насилия или с угрозой его применения, они наказываются лишением свободы на срок до шести лет.</w:t>
      </w:r>
    </w:p>
    <w:p w:rsidR="00991004" w:rsidRPr="00991004" w:rsidRDefault="00991004" w:rsidP="00991004">
      <w:pPr>
        <w:spacing w:after="0" w:line="240" w:lineRule="auto"/>
        <w:ind w:firstLine="851"/>
        <w:jc w:val="both"/>
        <w:rPr>
          <w:rFonts w:ascii="Times New Roman" w:eastAsia="Times New Roman" w:hAnsi="Times New Roman" w:cs="Times New Roman"/>
          <w:b/>
          <w:sz w:val="26"/>
          <w:szCs w:val="26"/>
          <w:lang w:eastAsia="ru-RU"/>
        </w:rPr>
      </w:pPr>
      <w:r w:rsidRPr="00991004">
        <w:rPr>
          <w:rFonts w:ascii="Times New Roman" w:eastAsia="Times New Roman" w:hAnsi="Times New Roman" w:cs="Times New Roman"/>
          <w:b/>
          <w:sz w:val="26"/>
          <w:szCs w:val="26"/>
          <w:lang w:eastAsia="ru-RU"/>
        </w:rPr>
        <w:t>В 1-ом полугодии 2020 года в Амурской области зарегистрировано 4 преступления по ст.322 УК  РФ, окончено расследованием 6 уголовных дел и направлено 6 уголовных дел в суд, в том числе с учетом зарегистрированных преступлений в 2019 году.</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roofErr w:type="gramStart"/>
      <w:r w:rsidRPr="00991004">
        <w:rPr>
          <w:rFonts w:ascii="Times New Roman" w:eastAsia="Times New Roman" w:hAnsi="Times New Roman" w:cs="Times New Roman"/>
          <w:sz w:val="26"/>
          <w:szCs w:val="26"/>
          <w:lang w:eastAsia="ru-RU"/>
        </w:rPr>
        <w:t>Согласно постановлению Пленума Верховного Суда РФ от 09.07.2020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действительными документами на право въезда в Российскую Федерацию или выезда из Российской Федерации следует понимать выданные в установленном порядке документы, удостоверяющие личность гражданина России, иностранного гражданина или лица без гражданства (паспорт, заграничный</w:t>
      </w:r>
      <w:proofErr w:type="gramEnd"/>
      <w:r w:rsidRPr="00991004">
        <w:rPr>
          <w:rFonts w:ascii="Times New Roman" w:eastAsia="Times New Roman" w:hAnsi="Times New Roman" w:cs="Times New Roman"/>
          <w:sz w:val="26"/>
          <w:szCs w:val="26"/>
          <w:lang w:eastAsia="ru-RU"/>
        </w:rPr>
        <w:t xml:space="preserve"> </w:t>
      </w:r>
      <w:proofErr w:type="gramStart"/>
      <w:r w:rsidRPr="00991004">
        <w:rPr>
          <w:rFonts w:ascii="Times New Roman" w:eastAsia="Times New Roman" w:hAnsi="Times New Roman" w:cs="Times New Roman"/>
          <w:sz w:val="26"/>
          <w:szCs w:val="26"/>
          <w:lang w:eastAsia="ru-RU"/>
        </w:rPr>
        <w:t>паспорт, дипломатический или служебный паспорт, вид на жительство в Российской Федерации и др.), а также иные документы, признаваемые в этом качестве международными договорами Российской Федерации, федеральными законами, указами Президента России или постановлениями Правительства РФ (например, временный документ, удостоверяющий личность владельца и дающий право на въезд (возвращение) в Российскую Федерацию или в другое государство (свидетельство на возвращение), проездной документ беженца).</w:t>
      </w:r>
      <w:proofErr w:type="gramEnd"/>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roofErr w:type="gramStart"/>
      <w:r w:rsidRPr="00991004">
        <w:rPr>
          <w:rFonts w:ascii="Times New Roman" w:eastAsia="Times New Roman" w:hAnsi="Times New Roman" w:cs="Times New Roman"/>
          <w:sz w:val="26"/>
          <w:szCs w:val="26"/>
          <w:lang w:eastAsia="ru-RU"/>
        </w:rPr>
        <w:t xml:space="preserve">Надлежащее разрешением, полученным в порядке, установленном законодательством РФ – это выданное уполномоченным государственным органом </w:t>
      </w:r>
      <w:r w:rsidRPr="00991004">
        <w:rPr>
          <w:rFonts w:ascii="Times New Roman" w:eastAsia="Times New Roman" w:hAnsi="Times New Roman" w:cs="Times New Roman"/>
          <w:sz w:val="26"/>
          <w:szCs w:val="26"/>
          <w:lang w:eastAsia="ru-RU"/>
        </w:rPr>
        <w:lastRenderedPageBreak/>
        <w:t>разрешение на въезд в Россию и пребывание в ней или транзитный проезд через ее территорию (виза), разрешение на местное приграничное передвижение, разрешение Правительства РФ либо пограничного органа (в целях неоднократного пересечения Государственной границы, для проведения работ на Государственной границе и др.).</w:t>
      </w:r>
      <w:proofErr w:type="gramEnd"/>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roofErr w:type="gramStart"/>
      <w:r w:rsidRPr="00991004">
        <w:rPr>
          <w:rFonts w:ascii="Times New Roman" w:eastAsia="Times New Roman" w:hAnsi="Times New Roman" w:cs="Times New Roman"/>
          <w:sz w:val="26"/>
          <w:szCs w:val="26"/>
          <w:lang w:eastAsia="ru-RU"/>
        </w:rPr>
        <w:t>Статьей 322.1 УК РФ за организацию незаконного въезда в Российскую Федерацию иностранных граждан или лиц без гражданства, их незаконного пребывания в России или незаконного транзитного проезда через ее территорию предусмотрена уголовная ответственность в виде лишения свободы на срок до пяти лет с ограничением свободы на срок до двух лет или без такового.</w:t>
      </w:r>
      <w:proofErr w:type="gramEnd"/>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Под организацией незаконной миграции понимается умышленное совершение действий, создающих условия для осуществления иностранными гражданами или лицами без гражданства незаконного въезда в Российскую Федерацию, незаконного пребывания или транзитного проезда через ее территорию, включая въезд в Россию иностранных граждан по туристическим визам с целью незаконной миграции в другое государство.</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Организация незаконной миграции квалифицируется как оконченное преступление с момента умышленного создания виновным лицом условий для осуществления иностранными гражданами или лицами без гражданства хотя бы одного из перечисленных незаконных действий, независимо от их фактического совершения.</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На квалификацию действий лица по ст. 322.1 УК РФ не влияет то, что иностранные граждане или лица без гражданства, в интересах которых совершено данное преступление, не были привлечены к ответственности, в том числе по причине их нахождения за пределами Российской Федерации (постановление Пленума ВС РФ от 09.07.2020 № 18).</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roofErr w:type="gramStart"/>
      <w:r w:rsidRPr="00991004">
        <w:rPr>
          <w:rFonts w:ascii="Times New Roman" w:eastAsia="Times New Roman" w:hAnsi="Times New Roman" w:cs="Times New Roman"/>
          <w:sz w:val="26"/>
          <w:szCs w:val="26"/>
          <w:lang w:eastAsia="ru-RU"/>
        </w:rPr>
        <w:t>За организацию незаконной миграции группой лиц по предварительному сговору или организованной группой либо в целях совершения преступления на территории Российской Федерации, а также с использованием служебного положения, предусмотрена повышенная ответственность - лишение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w:t>
      </w:r>
      <w:proofErr w:type="gramEnd"/>
      <w:r w:rsidRPr="00991004">
        <w:rPr>
          <w:rFonts w:ascii="Times New Roman" w:eastAsia="Times New Roman" w:hAnsi="Times New Roman" w:cs="Times New Roman"/>
          <w:sz w:val="26"/>
          <w:szCs w:val="26"/>
          <w:lang w:eastAsia="ru-RU"/>
        </w:rPr>
        <w:t xml:space="preserve"> без такового, с ограничением свободы на срок до двух лет либо без такового.</w:t>
      </w:r>
    </w:p>
    <w:p w:rsidR="00991004" w:rsidRPr="00991004" w:rsidRDefault="00991004" w:rsidP="00991004">
      <w:pPr>
        <w:spacing w:after="0" w:line="240" w:lineRule="auto"/>
        <w:ind w:firstLine="851"/>
        <w:jc w:val="both"/>
        <w:rPr>
          <w:rFonts w:ascii="Times New Roman" w:eastAsia="Times New Roman" w:hAnsi="Times New Roman" w:cs="Times New Roman"/>
          <w:b/>
          <w:sz w:val="26"/>
          <w:szCs w:val="26"/>
          <w:lang w:eastAsia="ru-RU"/>
        </w:rPr>
      </w:pPr>
      <w:r w:rsidRPr="00991004">
        <w:rPr>
          <w:rFonts w:ascii="Times New Roman" w:eastAsia="Times New Roman" w:hAnsi="Times New Roman" w:cs="Times New Roman"/>
          <w:b/>
          <w:sz w:val="26"/>
          <w:szCs w:val="26"/>
          <w:lang w:eastAsia="ru-RU"/>
        </w:rPr>
        <w:t>По данной статье в области в 1-ом полугодии зарегистрировано одно преступление.</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 xml:space="preserve">Статьей 322.2 УК РФ предусмотрена уголовная ответственность за фиктивную регистрацию гражданина РФ по месту пребывания или по месту жительства в жилом помещении в России, а также фиктивную регистрация иностранного гражданина или лица без гражданства по месту жительства в жилом помещении в РФ. </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roofErr w:type="gramStart"/>
      <w:r w:rsidRPr="00991004">
        <w:rPr>
          <w:rFonts w:ascii="Times New Roman" w:eastAsia="Times New Roman" w:hAnsi="Times New Roman" w:cs="Times New Roman"/>
          <w:sz w:val="26"/>
          <w:szCs w:val="26"/>
          <w:lang w:eastAsia="ru-RU"/>
        </w:rPr>
        <w:t>Такие деяния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w:t>
      </w:r>
      <w:proofErr w:type="gramEnd"/>
      <w:r w:rsidRPr="00991004">
        <w:rPr>
          <w:rFonts w:ascii="Times New Roman" w:eastAsia="Times New Roman" w:hAnsi="Times New Roman" w:cs="Times New Roman"/>
          <w:sz w:val="26"/>
          <w:szCs w:val="26"/>
          <w:lang w:eastAsia="ru-RU"/>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roofErr w:type="gramStart"/>
      <w:r w:rsidRPr="00991004">
        <w:rPr>
          <w:rFonts w:ascii="Times New Roman" w:eastAsia="Times New Roman" w:hAnsi="Times New Roman" w:cs="Times New Roman"/>
          <w:sz w:val="26"/>
          <w:szCs w:val="26"/>
          <w:lang w:eastAsia="ru-RU"/>
        </w:rPr>
        <w:t xml:space="preserve">Фиктивной регистрацией гражданина Российской Федерации по месту пребывания или по месту жительства либо фиктивной регистрацией иностранного </w:t>
      </w:r>
      <w:r w:rsidRPr="00991004">
        <w:rPr>
          <w:rFonts w:ascii="Times New Roman" w:eastAsia="Times New Roman" w:hAnsi="Times New Roman" w:cs="Times New Roman"/>
          <w:sz w:val="26"/>
          <w:szCs w:val="26"/>
          <w:lang w:eastAsia="ru-RU"/>
        </w:rPr>
        <w:lastRenderedPageBreak/>
        <w:t>гражданина или лица без гражданства по месту жительства является фиксация органами регистрационного (миграционного) учета факта нахождения гражданина РФ в месте его пребывания или месте жительства в жилом помещении в Российской Федерации, факта нахождения иностранного гражданина или лица без гражданства в месте его жительства в</w:t>
      </w:r>
      <w:proofErr w:type="gramEnd"/>
      <w:r w:rsidRPr="00991004">
        <w:rPr>
          <w:rFonts w:ascii="Times New Roman" w:eastAsia="Times New Roman" w:hAnsi="Times New Roman" w:cs="Times New Roman"/>
          <w:sz w:val="26"/>
          <w:szCs w:val="26"/>
          <w:lang w:eastAsia="ru-RU"/>
        </w:rPr>
        <w:t xml:space="preserve"> </w:t>
      </w:r>
      <w:proofErr w:type="gramStart"/>
      <w:r w:rsidRPr="00991004">
        <w:rPr>
          <w:rFonts w:ascii="Times New Roman" w:eastAsia="Times New Roman" w:hAnsi="Times New Roman" w:cs="Times New Roman"/>
          <w:sz w:val="26"/>
          <w:szCs w:val="26"/>
          <w:lang w:eastAsia="ru-RU"/>
        </w:rPr>
        <w:t>жилом помещении в Российской Федерации на основании представления в эти органы заведомо недостоверных сведений или документов для такой регистрации, либо при отсутствии у данных лиц намерения пребывать (проживать) в этом помещении, либо при отсутствии у собственника или нанимателя жилого помещения намерения предоставить это жилое помещение для пребывания (проживания) указанных лиц (постановление Пленума Верховного Суда РФ от 09.07.2020 № 18).</w:t>
      </w:r>
      <w:proofErr w:type="gramEnd"/>
    </w:p>
    <w:p w:rsidR="00991004" w:rsidRPr="00991004" w:rsidRDefault="00991004" w:rsidP="00991004">
      <w:pPr>
        <w:spacing w:after="0" w:line="240" w:lineRule="auto"/>
        <w:ind w:firstLine="851"/>
        <w:jc w:val="both"/>
        <w:rPr>
          <w:rFonts w:ascii="Times New Roman" w:eastAsia="Times New Roman" w:hAnsi="Times New Roman" w:cs="Times New Roman"/>
          <w:b/>
          <w:sz w:val="26"/>
          <w:szCs w:val="26"/>
          <w:lang w:eastAsia="ru-RU"/>
        </w:rPr>
      </w:pPr>
      <w:r w:rsidRPr="00991004">
        <w:rPr>
          <w:rFonts w:ascii="Times New Roman" w:eastAsia="Times New Roman" w:hAnsi="Times New Roman" w:cs="Times New Roman"/>
          <w:b/>
          <w:sz w:val="26"/>
          <w:szCs w:val="26"/>
          <w:lang w:eastAsia="ru-RU"/>
        </w:rPr>
        <w:t>По ст.322.2 УК РФ в 1-ом полугодии 2020 года зарегистрировано 24 преступлений, 12 уголовных дел направлено в суд.</w:t>
      </w:r>
    </w:p>
    <w:p w:rsidR="00991004" w:rsidRPr="00991004" w:rsidRDefault="00991004" w:rsidP="00991004">
      <w:pPr>
        <w:spacing w:after="0" w:line="240" w:lineRule="auto"/>
        <w:ind w:firstLine="851"/>
        <w:jc w:val="both"/>
        <w:rPr>
          <w:rFonts w:ascii="Times New Roman" w:eastAsia="Times New Roman" w:hAnsi="Times New Roman" w:cs="Times New Roman"/>
          <w:b/>
          <w:sz w:val="26"/>
          <w:szCs w:val="26"/>
          <w:lang w:eastAsia="ru-RU"/>
        </w:rPr>
      </w:pPr>
      <w:r w:rsidRPr="00991004">
        <w:rPr>
          <w:rFonts w:ascii="Times New Roman" w:eastAsia="Times New Roman" w:hAnsi="Times New Roman" w:cs="Times New Roman"/>
          <w:sz w:val="26"/>
          <w:szCs w:val="26"/>
          <w:lang w:eastAsia="ru-RU"/>
        </w:rPr>
        <w:t xml:space="preserve">За фиктивную постановку на учет иностранного гражданина или лица без гражданства по месту пребывания в жилом помещении предусмотрена ответственность статьей 322.3 УК РФ – в виде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rsidRPr="00991004">
        <w:rPr>
          <w:rFonts w:ascii="Times New Roman" w:eastAsia="Times New Roman" w:hAnsi="Times New Roman" w:cs="Times New Roman"/>
          <w:b/>
          <w:sz w:val="26"/>
          <w:szCs w:val="26"/>
          <w:lang w:eastAsia="ru-RU"/>
        </w:rPr>
        <w:t>В 1-ом полугодии 2020 года в области зарегистрировано 58 преступлений, 9 уголовных дел направлено в суд.</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roofErr w:type="gramStart"/>
      <w:r w:rsidRPr="00991004">
        <w:rPr>
          <w:rFonts w:ascii="Times New Roman" w:eastAsia="Times New Roman" w:hAnsi="Times New Roman" w:cs="Times New Roman"/>
          <w:sz w:val="26"/>
          <w:szCs w:val="26"/>
          <w:lang w:eastAsia="ru-RU"/>
        </w:rPr>
        <w:t>Фиктивная постановка иностранного гражданина или лица без гражданства на учет по месту пребывания – это фиксация органами миграционного учета факта нахождения иностранного гражданина или лица без гражданства в месте пребывания в помещении в Российской Федерации на основании представления в эти органы заведомо недостоверных сведений или документов, либо при отсутствии у данных лиц намерения фактически проживать (пребывать) в этом помещении, либо при</w:t>
      </w:r>
      <w:proofErr w:type="gramEnd"/>
      <w:r w:rsidRPr="00991004">
        <w:rPr>
          <w:rFonts w:ascii="Times New Roman" w:eastAsia="Times New Roman" w:hAnsi="Times New Roman" w:cs="Times New Roman"/>
          <w:sz w:val="26"/>
          <w:szCs w:val="26"/>
          <w:lang w:eastAsia="ru-RU"/>
        </w:rPr>
        <w:t xml:space="preserve"> </w:t>
      </w:r>
      <w:proofErr w:type="gramStart"/>
      <w:r w:rsidRPr="00991004">
        <w:rPr>
          <w:rFonts w:ascii="Times New Roman" w:eastAsia="Times New Roman" w:hAnsi="Times New Roman" w:cs="Times New Roman"/>
          <w:sz w:val="26"/>
          <w:szCs w:val="26"/>
          <w:lang w:eastAsia="ru-RU"/>
        </w:rPr>
        <w:t>отсутствии у принимающей стороны намерения предоставить им это помещение для фактического проживания (пребывания), либо в фиксации факта нахождения иностранного гражданина или лица без гражданства в месте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roofErr w:type="gramEnd"/>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Деяния, предусмотренные ст. 322.2 и 322.3 УК РФ, квалифицируются как оконченные преступления с момента фиксации органами регистрационного (миграционного) учета указанных фактов.</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 xml:space="preserve">Лица, совершившие преступления, предусмотренные </w:t>
      </w:r>
      <w:proofErr w:type="spellStart"/>
      <w:r w:rsidRPr="00991004">
        <w:rPr>
          <w:rFonts w:ascii="Times New Roman" w:eastAsia="Times New Roman" w:hAnsi="Times New Roman" w:cs="Times New Roman"/>
          <w:sz w:val="26"/>
          <w:szCs w:val="26"/>
          <w:lang w:eastAsia="ru-RU"/>
        </w:rPr>
        <w:t>ст.ст</w:t>
      </w:r>
      <w:proofErr w:type="spellEnd"/>
      <w:r w:rsidRPr="00991004">
        <w:rPr>
          <w:rFonts w:ascii="Times New Roman" w:eastAsia="Times New Roman" w:hAnsi="Times New Roman" w:cs="Times New Roman"/>
          <w:sz w:val="26"/>
          <w:szCs w:val="26"/>
          <w:lang w:eastAsia="ru-RU"/>
        </w:rPr>
        <w:t>. 322.2 и 322.3 УК РФ, освобождаются от уголовной ответственности, если они способствовали раскрытию этих преступных деяний и если в их действиях не содержится иного состава преступления.</w:t>
      </w: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p>
    <w:p w:rsidR="00991004" w:rsidRPr="00991004" w:rsidRDefault="00991004" w:rsidP="00991004">
      <w:pPr>
        <w:spacing w:after="0" w:line="240" w:lineRule="auto"/>
        <w:ind w:firstLine="851"/>
        <w:jc w:val="both"/>
        <w:rPr>
          <w:rFonts w:ascii="Times New Roman" w:eastAsia="Times New Roman" w:hAnsi="Times New Roman" w:cs="Times New Roman"/>
          <w:sz w:val="26"/>
          <w:szCs w:val="26"/>
          <w:lang w:eastAsia="ru-RU"/>
        </w:rPr>
      </w:pPr>
      <w:r w:rsidRPr="00991004">
        <w:rPr>
          <w:rFonts w:ascii="Times New Roman" w:eastAsia="Times New Roman" w:hAnsi="Times New Roman" w:cs="Times New Roman"/>
          <w:sz w:val="26"/>
          <w:szCs w:val="26"/>
          <w:lang w:eastAsia="ru-RU"/>
        </w:rPr>
        <w:t xml:space="preserve">Памятку предлагаю направить прокурорам для распространения на поднадзорных территориях (объектах), в том </w:t>
      </w:r>
      <w:proofErr w:type="gramStart"/>
      <w:r w:rsidRPr="00991004">
        <w:rPr>
          <w:rFonts w:ascii="Times New Roman" w:eastAsia="Times New Roman" w:hAnsi="Times New Roman" w:cs="Times New Roman"/>
          <w:sz w:val="26"/>
          <w:szCs w:val="26"/>
          <w:lang w:eastAsia="ru-RU"/>
        </w:rPr>
        <w:t>числе</w:t>
      </w:r>
      <w:proofErr w:type="gramEnd"/>
      <w:r w:rsidRPr="00991004">
        <w:rPr>
          <w:rFonts w:ascii="Times New Roman" w:eastAsia="Times New Roman" w:hAnsi="Times New Roman" w:cs="Times New Roman"/>
          <w:sz w:val="26"/>
          <w:szCs w:val="26"/>
          <w:lang w:eastAsia="ru-RU"/>
        </w:rPr>
        <w:t xml:space="preserve"> на которых пребывают и работают иностранные граждане, разместить на сайтах ОМС, прокуратуры области, в СМИ.</w:t>
      </w:r>
      <w:bookmarkStart w:id="0" w:name="_GoBack"/>
      <w:bookmarkEnd w:id="0"/>
    </w:p>
    <w:p w:rsidR="00CE1A74" w:rsidRPr="00991004" w:rsidRDefault="00CE1A74" w:rsidP="00900563">
      <w:pPr>
        <w:spacing w:after="0" w:line="240" w:lineRule="auto"/>
        <w:jc w:val="both"/>
        <w:rPr>
          <w:rFonts w:ascii="Times New Roman" w:hAnsi="Times New Roman" w:cs="Times New Roman"/>
          <w:bCs/>
          <w:sz w:val="26"/>
          <w:szCs w:val="26"/>
        </w:rPr>
      </w:pPr>
    </w:p>
    <w:p w:rsidR="00CE1A74" w:rsidRPr="00991004" w:rsidRDefault="00CE1A74" w:rsidP="00900563">
      <w:pPr>
        <w:spacing w:after="0" w:line="240" w:lineRule="auto"/>
        <w:jc w:val="both"/>
        <w:rPr>
          <w:rFonts w:ascii="Times New Roman" w:hAnsi="Times New Roman" w:cs="Times New Roman"/>
          <w:bCs/>
          <w:sz w:val="26"/>
          <w:szCs w:val="26"/>
        </w:rPr>
      </w:pPr>
    </w:p>
    <w:p w:rsidR="00CE1A74" w:rsidRPr="00991004" w:rsidRDefault="00CE1A74" w:rsidP="00900563">
      <w:pPr>
        <w:spacing w:after="0" w:line="240" w:lineRule="auto"/>
        <w:jc w:val="both"/>
        <w:rPr>
          <w:rFonts w:ascii="Times New Roman" w:hAnsi="Times New Roman" w:cs="Times New Roman"/>
          <w:bCs/>
          <w:sz w:val="26"/>
          <w:szCs w:val="26"/>
        </w:rPr>
      </w:pPr>
      <w:r w:rsidRPr="00991004">
        <w:rPr>
          <w:rFonts w:ascii="Times New Roman" w:hAnsi="Times New Roman" w:cs="Times New Roman"/>
          <w:bCs/>
          <w:sz w:val="26"/>
          <w:szCs w:val="26"/>
        </w:rPr>
        <w:t xml:space="preserve"> </w:t>
      </w:r>
      <w:r w:rsidR="00991004">
        <w:rPr>
          <w:rFonts w:ascii="Times New Roman" w:hAnsi="Times New Roman" w:cs="Times New Roman"/>
          <w:bCs/>
          <w:sz w:val="26"/>
          <w:szCs w:val="26"/>
        </w:rPr>
        <w:t xml:space="preserve">Прокуратура </w:t>
      </w:r>
      <w:r w:rsidR="005B7D83">
        <w:rPr>
          <w:rFonts w:ascii="Times New Roman" w:hAnsi="Times New Roman" w:cs="Times New Roman"/>
          <w:bCs/>
          <w:sz w:val="26"/>
          <w:szCs w:val="26"/>
        </w:rPr>
        <w:t>Селемджинского района</w:t>
      </w:r>
    </w:p>
    <w:sectPr w:rsidR="00CE1A74" w:rsidRPr="00991004" w:rsidSect="00E605BE">
      <w:headerReference w:type="default" r:id="rId9"/>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19" w:rsidRDefault="00B17419">
      <w:pPr>
        <w:spacing w:after="0" w:line="240" w:lineRule="auto"/>
      </w:pPr>
      <w:r>
        <w:separator/>
      </w:r>
    </w:p>
  </w:endnote>
  <w:endnote w:type="continuationSeparator" w:id="0">
    <w:p w:rsidR="00B17419" w:rsidRDefault="00B1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19" w:rsidRDefault="00B17419">
      <w:pPr>
        <w:spacing w:after="0" w:line="240" w:lineRule="auto"/>
      </w:pPr>
      <w:r>
        <w:separator/>
      </w:r>
    </w:p>
  </w:footnote>
  <w:footnote w:type="continuationSeparator" w:id="0">
    <w:p w:rsidR="00B17419" w:rsidRDefault="00B1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36018"/>
      <w:docPartObj>
        <w:docPartGallery w:val="Page Numbers (Top of Page)"/>
        <w:docPartUnique/>
      </w:docPartObj>
    </w:sdtPr>
    <w:sdtEndPr/>
    <w:sdtContent>
      <w:p w:rsidR="002D2046" w:rsidRDefault="002D2046">
        <w:pPr>
          <w:pStyle w:val="a4"/>
          <w:jc w:val="center"/>
        </w:pPr>
        <w:r>
          <w:fldChar w:fldCharType="begin"/>
        </w:r>
        <w:r>
          <w:instrText>PAGE   \* MERGEFORMAT</w:instrText>
        </w:r>
        <w:r>
          <w:fldChar w:fldCharType="separate"/>
        </w:r>
        <w:r w:rsidR="005B7D83">
          <w:rPr>
            <w:noProof/>
          </w:rPr>
          <w:t>2</w:t>
        </w:r>
        <w:r>
          <w:fldChar w:fldCharType="end"/>
        </w:r>
      </w:p>
    </w:sdtContent>
  </w:sdt>
  <w:p w:rsidR="002D2046" w:rsidRDefault="002D20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34A"/>
    <w:multiLevelType w:val="multilevel"/>
    <w:tmpl w:val="978E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B25F6"/>
    <w:multiLevelType w:val="multilevel"/>
    <w:tmpl w:val="14A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1114D2"/>
    <w:multiLevelType w:val="multilevel"/>
    <w:tmpl w:val="E604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7E"/>
    <w:rsid w:val="0005759B"/>
    <w:rsid w:val="000E4EFE"/>
    <w:rsid w:val="0011139D"/>
    <w:rsid w:val="001147F2"/>
    <w:rsid w:val="002D2046"/>
    <w:rsid w:val="002D2158"/>
    <w:rsid w:val="00333DA8"/>
    <w:rsid w:val="003A7EB0"/>
    <w:rsid w:val="003E0DD5"/>
    <w:rsid w:val="0042610F"/>
    <w:rsid w:val="00441F8C"/>
    <w:rsid w:val="00524007"/>
    <w:rsid w:val="005460AD"/>
    <w:rsid w:val="0055755C"/>
    <w:rsid w:val="005B7D83"/>
    <w:rsid w:val="007144AF"/>
    <w:rsid w:val="00887E67"/>
    <w:rsid w:val="00900563"/>
    <w:rsid w:val="00991004"/>
    <w:rsid w:val="009A3412"/>
    <w:rsid w:val="009E2C8A"/>
    <w:rsid w:val="00A53C22"/>
    <w:rsid w:val="00B17419"/>
    <w:rsid w:val="00B819C0"/>
    <w:rsid w:val="00BD3153"/>
    <w:rsid w:val="00BF247E"/>
    <w:rsid w:val="00CE1A74"/>
    <w:rsid w:val="00D67839"/>
    <w:rsid w:val="00E605BE"/>
    <w:rsid w:val="00E75F5A"/>
    <w:rsid w:val="00E877CA"/>
    <w:rsid w:val="00EF0A76"/>
    <w:rsid w:val="00F71E18"/>
    <w:rsid w:val="00F73997"/>
    <w:rsid w:val="00FD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A246-5A5E-47F7-B245-6CE6CC06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2020-08-05T07:30:00Z</cp:lastPrinted>
  <dcterms:created xsi:type="dcterms:W3CDTF">2020-08-05T07:30:00Z</dcterms:created>
  <dcterms:modified xsi:type="dcterms:W3CDTF">2020-08-12T12:02:00Z</dcterms:modified>
</cp:coreProperties>
</file>